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5A3F" w14:textId="77777777" w:rsidR="005B32B7" w:rsidRDefault="005B32B7" w:rsidP="005B32B7">
      <w:pPr>
        <w:rPr>
          <w:sz w:val="32"/>
          <w:szCs w:val="32"/>
        </w:rPr>
      </w:pPr>
    </w:p>
    <w:p w14:paraId="0EEBF89C" w14:textId="77777777" w:rsidR="005B32B7" w:rsidRPr="007C4222" w:rsidRDefault="005B32B7" w:rsidP="005B32B7">
      <w:pPr>
        <w:rPr>
          <w:sz w:val="32"/>
          <w:szCs w:val="32"/>
        </w:rPr>
      </w:pPr>
      <w:r w:rsidRPr="007C4222">
        <w:rPr>
          <w:sz w:val="32"/>
          <w:szCs w:val="32"/>
        </w:rPr>
        <w:t>Exhibit 1</w:t>
      </w:r>
    </w:p>
    <w:p w14:paraId="0DAD245C" w14:textId="77777777" w:rsidR="005B32B7" w:rsidRPr="007C4222" w:rsidRDefault="005B32B7" w:rsidP="005B32B7"/>
    <w:p w14:paraId="46588CED" w14:textId="77777777" w:rsidR="005B32B7" w:rsidRPr="007C4222" w:rsidRDefault="005B32B7" w:rsidP="005B32B7"/>
    <w:p w14:paraId="4E234015" w14:textId="77777777" w:rsidR="005B32B7" w:rsidRPr="007C4222" w:rsidRDefault="005B32B7" w:rsidP="005B32B7"/>
    <w:p w14:paraId="395E3341" w14:textId="77777777" w:rsidR="005B32B7" w:rsidRPr="007C4222" w:rsidRDefault="005B32B7" w:rsidP="005B32B7"/>
    <w:p w14:paraId="6DE12558" w14:textId="77777777" w:rsidR="005B32B7" w:rsidRPr="007C4222" w:rsidRDefault="005B32B7" w:rsidP="005B32B7"/>
    <w:p w14:paraId="71628DE9" w14:textId="77777777" w:rsidR="005B32B7" w:rsidRPr="007C4222" w:rsidRDefault="005B32B7" w:rsidP="005B32B7"/>
    <w:p w14:paraId="6CEB280A" w14:textId="77777777" w:rsidR="005B32B7" w:rsidRPr="007C4222" w:rsidRDefault="005B32B7" w:rsidP="005B32B7"/>
    <w:p w14:paraId="146C0657" w14:textId="77777777" w:rsidR="005B32B7" w:rsidRPr="007C4222" w:rsidRDefault="005B32B7" w:rsidP="005B32B7"/>
    <w:p w14:paraId="0F3BF114" w14:textId="77777777" w:rsidR="005B32B7" w:rsidRPr="007C4222" w:rsidRDefault="005B32B7" w:rsidP="005B32B7"/>
    <w:p w14:paraId="099C4BF5" w14:textId="77777777" w:rsidR="005B32B7" w:rsidRPr="007C4222" w:rsidRDefault="005B32B7" w:rsidP="005B32B7"/>
    <w:p w14:paraId="4C1AB89D" w14:textId="77777777" w:rsidR="005B32B7" w:rsidRPr="007C4222" w:rsidRDefault="005B32B7" w:rsidP="005B32B7"/>
    <w:p w14:paraId="38294B3B" w14:textId="77777777" w:rsidR="005B32B7" w:rsidRPr="007C4222" w:rsidRDefault="005B32B7" w:rsidP="005B32B7">
      <w:pPr>
        <w:rPr>
          <w:i/>
        </w:rPr>
      </w:pPr>
    </w:p>
    <w:p w14:paraId="2337FB5D" w14:textId="77777777" w:rsidR="005B32B7" w:rsidRPr="007C4222" w:rsidRDefault="005B32B7" w:rsidP="005B32B7">
      <w:pPr>
        <w:jc w:val="center"/>
        <w:rPr>
          <w:b/>
          <w:sz w:val="56"/>
          <w:szCs w:val="56"/>
        </w:rPr>
      </w:pPr>
      <w:r w:rsidRPr="007C4222">
        <w:rPr>
          <w:b/>
          <w:sz w:val="56"/>
          <w:szCs w:val="56"/>
        </w:rPr>
        <w:t>Project Plan</w:t>
      </w:r>
    </w:p>
    <w:p w14:paraId="35B2EBF6" w14:textId="77777777" w:rsidR="005B32B7" w:rsidRPr="007C4222" w:rsidRDefault="005B32B7" w:rsidP="005B32B7">
      <w:pPr>
        <w:jc w:val="center"/>
      </w:pPr>
    </w:p>
    <w:p w14:paraId="2C1319A8" w14:textId="77777777" w:rsidR="005B32B7" w:rsidRPr="007C4222" w:rsidRDefault="005B32B7" w:rsidP="005B32B7">
      <w:pPr>
        <w:jc w:val="center"/>
      </w:pPr>
    </w:p>
    <w:p w14:paraId="73CBFAF9" w14:textId="77777777" w:rsidR="005B32B7" w:rsidRPr="007C4222" w:rsidRDefault="005B32B7" w:rsidP="005B32B7">
      <w:pPr>
        <w:jc w:val="center"/>
      </w:pPr>
    </w:p>
    <w:p w14:paraId="73682474" w14:textId="77777777" w:rsidR="005B32B7" w:rsidRPr="007C4222" w:rsidRDefault="005B32B7" w:rsidP="005B32B7">
      <w:pPr>
        <w:jc w:val="center"/>
        <w:rPr>
          <w:sz w:val="22"/>
          <w:szCs w:val="22"/>
        </w:rPr>
      </w:pPr>
      <w:r w:rsidRPr="007C4222">
        <w:rPr>
          <w:sz w:val="22"/>
          <w:szCs w:val="22"/>
          <w:highlight w:val="yellow"/>
        </w:rPr>
        <w:t>Project name</w:t>
      </w:r>
    </w:p>
    <w:p w14:paraId="7D4B7C09" w14:textId="77777777" w:rsidR="005B32B7" w:rsidRPr="007C4222" w:rsidRDefault="005B32B7" w:rsidP="005B32B7"/>
    <w:p w14:paraId="53E255E3" w14:textId="77777777" w:rsidR="005B32B7" w:rsidRPr="007C4222" w:rsidRDefault="005B32B7" w:rsidP="005B32B7"/>
    <w:p w14:paraId="2D05BF9B" w14:textId="77777777" w:rsidR="005B32B7" w:rsidRPr="007C4222" w:rsidRDefault="005B32B7" w:rsidP="005B32B7">
      <w:pPr>
        <w:rPr>
          <w:i/>
        </w:rPr>
      </w:pPr>
    </w:p>
    <w:p w14:paraId="5094647D" w14:textId="77777777" w:rsidR="005B32B7" w:rsidRPr="007C4222" w:rsidRDefault="005B32B7" w:rsidP="005B32B7">
      <w:pPr>
        <w:rPr>
          <w:i/>
        </w:rPr>
      </w:pPr>
    </w:p>
    <w:p w14:paraId="67DFFEAD" w14:textId="77777777" w:rsidR="005B32B7" w:rsidRPr="007C4222" w:rsidRDefault="005B32B7" w:rsidP="005B32B7">
      <w:pPr>
        <w:rPr>
          <w:rFonts w:hAnsi="Verdana"/>
          <w:i/>
          <w:szCs w:val="20"/>
        </w:rPr>
      </w:pPr>
      <w:r w:rsidRPr="007C4222">
        <w:rPr>
          <w:i/>
        </w:rPr>
        <w:br w:type="page"/>
      </w:r>
    </w:p>
    <w:tbl>
      <w:tblPr>
        <w:tblStyle w:val="Tabel-Gitter"/>
        <w:tblW w:w="9493" w:type="dxa"/>
        <w:tblLayout w:type="fixed"/>
        <w:tblLook w:val="04A0" w:firstRow="1" w:lastRow="0" w:firstColumn="1" w:lastColumn="0" w:noHBand="0" w:noVBand="1"/>
      </w:tblPr>
      <w:tblGrid>
        <w:gridCol w:w="9493"/>
      </w:tblGrid>
      <w:tr w:rsidR="005B32B7" w:rsidRPr="00AB5A22" w14:paraId="34AB177B" w14:textId="77777777" w:rsidTr="005B32B7">
        <w:tc>
          <w:tcPr>
            <w:tcW w:w="9493" w:type="dxa"/>
            <w:tcBorders>
              <w:bottom w:val="single" w:sz="4" w:space="0" w:color="auto"/>
            </w:tcBorders>
          </w:tcPr>
          <w:p w14:paraId="173A28F0" w14:textId="77777777" w:rsidR="005B32B7" w:rsidRPr="007C4222" w:rsidRDefault="005B32B7" w:rsidP="00A41FEA">
            <w:pPr>
              <w:rPr>
                <w:b/>
              </w:rPr>
            </w:pPr>
            <w:r w:rsidRPr="007C4222">
              <w:rPr>
                <w:b/>
              </w:rPr>
              <w:lastRenderedPageBreak/>
              <w:t>Describe the common goal and vision for the project</w:t>
            </w:r>
          </w:p>
          <w:p w14:paraId="2D413CDB" w14:textId="59EAF596" w:rsidR="005B32B7" w:rsidRPr="007C4222" w:rsidRDefault="005B32B7" w:rsidP="00A41FEA">
            <w:pPr>
              <w:rPr>
                <w:i/>
                <w:color w:val="FF0000"/>
              </w:rPr>
            </w:pPr>
            <w:r w:rsidRPr="007C4222">
              <w:rPr>
                <w:i/>
                <w:color w:val="FF0000"/>
              </w:rPr>
              <w:t>Delete red guidance text and write here.</w:t>
            </w:r>
            <w:r w:rsidRPr="007C4222">
              <w:rPr>
                <w:i/>
                <w:color w:val="FF0000"/>
              </w:rPr>
              <w:br/>
              <w:t xml:space="preserve">The Innovation Foundation invests in projects leading to implementation of new technologies and processes or a composition of known technologies and processes in a new and </w:t>
            </w:r>
            <w:r w:rsidR="00651CB6" w:rsidRPr="007C4222">
              <w:rPr>
                <w:i/>
                <w:color w:val="FF0000"/>
              </w:rPr>
              <w:t>value-adding</w:t>
            </w:r>
            <w:r w:rsidRPr="007C4222">
              <w:rPr>
                <w:i/>
                <w:color w:val="FF0000"/>
              </w:rPr>
              <w:t xml:space="preserve"> manner. Please describe the vision of the project, including background, objectives and success criteria</w:t>
            </w:r>
            <w:r w:rsidR="00651CB6">
              <w:rPr>
                <w:i/>
                <w:color w:val="FF0000"/>
              </w:rPr>
              <w:t xml:space="preserve"> (preferably quantitative measures and success criteria’s)</w:t>
            </w:r>
            <w:r w:rsidRPr="007C4222">
              <w:rPr>
                <w:i/>
                <w:color w:val="FF0000"/>
              </w:rPr>
              <w:t>. In addition, please describe the value creation, the value for the user (Value Proposition), and the strategic capabilities of the project parties with regard to fulfilling the vision of the project. Finally, please include a plan for capitalizing on the results achieved by the project (Exit strategy).</w:t>
            </w:r>
          </w:p>
          <w:p w14:paraId="3AC863D8" w14:textId="77777777" w:rsidR="005B32B7" w:rsidRPr="007C4222" w:rsidRDefault="005B32B7" w:rsidP="00A41FEA"/>
        </w:tc>
      </w:tr>
      <w:tr w:rsidR="005B32B7" w:rsidRPr="00AB5A22" w14:paraId="6DA37BAB" w14:textId="77777777" w:rsidTr="005B32B7">
        <w:tc>
          <w:tcPr>
            <w:tcW w:w="9493" w:type="dxa"/>
            <w:tcBorders>
              <w:left w:val="nil"/>
              <w:right w:val="nil"/>
            </w:tcBorders>
          </w:tcPr>
          <w:p w14:paraId="22B0A480" w14:textId="77777777" w:rsidR="005B32B7" w:rsidRPr="007C4222" w:rsidRDefault="005B32B7" w:rsidP="00A41FEA"/>
        </w:tc>
      </w:tr>
      <w:tr w:rsidR="005B32B7" w:rsidRPr="00AB5A22" w14:paraId="67CBF99F" w14:textId="77777777" w:rsidTr="005B32B7">
        <w:tc>
          <w:tcPr>
            <w:tcW w:w="9493" w:type="dxa"/>
            <w:tcBorders>
              <w:bottom w:val="single" w:sz="4" w:space="0" w:color="auto"/>
            </w:tcBorders>
          </w:tcPr>
          <w:p w14:paraId="33CC3FAA" w14:textId="77777777" w:rsidR="005B32B7" w:rsidRPr="007C4222" w:rsidRDefault="005B32B7" w:rsidP="00A41FEA">
            <w:pPr>
              <w:rPr>
                <w:b/>
              </w:rPr>
            </w:pPr>
            <w:r w:rsidRPr="007C4222">
              <w:rPr>
                <w:b/>
              </w:rPr>
              <w:t>Master plan for the whole project</w:t>
            </w:r>
          </w:p>
          <w:p w14:paraId="3DB33001" w14:textId="1AE8F0E2" w:rsidR="005B32B7" w:rsidRPr="007C4222" w:rsidRDefault="005B32B7" w:rsidP="00A41FEA">
            <w:pPr>
              <w:rPr>
                <w:i/>
                <w:color w:val="FF0000"/>
              </w:rPr>
            </w:pPr>
            <w:r w:rsidRPr="007C4222">
              <w:rPr>
                <w:i/>
                <w:color w:val="FF0000"/>
              </w:rPr>
              <w:t>Delete red guidance text and write here.</w:t>
            </w:r>
            <w:r w:rsidRPr="007C4222">
              <w:rPr>
                <w:i/>
                <w:color w:val="FF0000"/>
              </w:rPr>
              <w:br/>
              <w:t xml:space="preserve">Please outline the master plan of the project including the critical milestones and stop/go criteria in a Gantt chart (or a corresponding format). The milestones </w:t>
            </w:r>
            <w:r w:rsidR="00651CB6">
              <w:rPr>
                <w:i/>
                <w:color w:val="FF0000"/>
              </w:rPr>
              <w:t>must</w:t>
            </w:r>
            <w:r w:rsidR="00651CB6" w:rsidRPr="007C4222">
              <w:rPr>
                <w:i/>
                <w:color w:val="FF0000"/>
              </w:rPr>
              <w:t xml:space="preserve"> </w:t>
            </w:r>
            <w:r w:rsidRPr="007C4222">
              <w:rPr>
                <w:i/>
                <w:color w:val="FF0000"/>
              </w:rPr>
              <w:t xml:space="preserve">be useful as a management tool for the steering group and the project management team. The milestones and corresponding success criteria </w:t>
            </w:r>
            <w:r w:rsidR="00651CB6">
              <w:rPr>
                <w:i/>
                <w:color w:val="FF0000"/>
              </w:rPr>
              <w:t>must</w:t>
            </w:r>
            <w:r w:rsidR="00651CB6" w:rsidRPr="007C4222">
              <w:rPr>
                <w:i/>
                <w:color w:val="FF0000"/>
              </w:rPr>
              <w:t xml:space="preserve"> </w:t>
            </w:r>
            <w:r w:rsidRPr="007C4222">
              <w:rPr>
                <w:i/>
                <w:color w:val="FF0000"/>
              </w:rPr>
              <w:t xml:space="preserve">be described briefly and, to the extent possible, quantified. Milestones and success </w:t>
            </w:r>
            <w:r w:rsidR="00651CB6" w:rsidRPr="007C4222">
              <w:rPr>
                <w:i/>
                <w:color w:val="FF0000"/>
              </w:rPr>
              <w:t>criteri</w:t>
            </w:r>
            <w:r w:rsidR="00651CB6">
              <w:rPr>
                <w:i/>
                <w:color w:val="FF0000"/>
              </w:rPr>
              <w:t>a’s</w:t>
            </w:r>
            <w:r w:rsidR="00651CB6" w:rsidRPr="007C4222">
              <w:rPr>
                <w:i/>
                <w:color w:val="FF0000"/>
              </w:rPr>
              <w:t xml:space="preserve"> </w:t>
            </w:r>
            <w:r w:rsidRPr="007C4222">
              <w:rPr>
                <w:i/>
                <w:color w:val="FF0000"/>
              </w:rPr>
              <w:t>can be of scientific, managerial and commercial nature.</w:t>
            </w:r>
            <w:r w:rsidR="00CC2AC8">
              <w:rPr>
                <w:i/>
                <w:color w:val="FF0000"/>
              </w:rPr>
              <w:t xml:space="preserve"> Achieving certain milestones </w:t>
            </w:r>
            <w:r w:rsidR="00651CB6">
              <w:rPr>
                <w:i/>
                <w:color w:val="FF0000"/>
              </w:rPr>
              <w:t>can</w:t>
            </w:r>
            <w:r w:rsidR="00CC2AC8">
              <w:rPr>
                <w:i/>
                <w:color w:val="FF0000"/>
              </w:rPr>
              <w:t xml:space="preserve"> be so crucial to the success of the project that it must be decided whether or not to continue the</w:t>
            </w:r>
            <w:r w:rsidR="005C164A">
              <w:rPr>
                <w:i/>
                <w:color w:val="FF0000"/>
              </w:rPr>
              <w:t xml:space="preserve"> project</w:t>
            </w:r>
            <w:r w:rsidR="00CC2AC8">
              <w:rPr>
                <w:i/>
                <w:color w:val="FF0000"/>
              </w:rPr>
              <w:t xml:space="preserve"> (stop-go milestones)</w:t>
            </w:r>
            <w:r w:rsidR="005C164A">
              <w:rPr>
                <w:i/>
                <w:color w:val="FF0000"/>
              </w:rPr>
              <w:t>.</w:t>
            </w:r>
            <w:r w:rsidR="00CC2AC8">
              <w:rPr>
                <w:i/>
                <w:color w:val="FF0000"/>
              </w:rPr>
              <w:t xml:space="preserve"> </w:t>
            </w:r>
          </w:p>
          <w:p w14:paraId="1E4568A3" w14:textId="77777777" w:rsidR="005B32B7" w:rsidRPr="007C4222" w:rsidRDefault="005B32B7" w:rsidP="00A41FEA"/>
        </w:tc>
      </w:tr>
      <w:tr w:rsidR="005B32B7" w:rsidRPr="00AB5A22" w14:paraId="4AF16823" w14:textId="77777777" w:rsidTr="005B32B7">
        <w:tc>
          <w:tcPr>
            <w:tcW w:w="9493" w:type="dxa"/>
            <w:tcBorders>
              <w:left w:val="nil"/>
              <w:bottom w:val="single" w:sz="4" w:space="0" w:color="auto"/>
              <w:right w:val="nil"/>
            </w:tcBorders>
          </w:tcPr>
          <w:p w14:paraId="173442BF" w14:textId="77777777" w:rsidR="005B32B7" w:rsidRPr="007C4222" w:rsidRDefault="005B32B7" w:rsidP="00A41FEA"/>
        </w:tc>
      </w:tr>
      <w:tr w:rsidR="005B32B7" w:rsidRPr="00AB5A22" w14:paraId="3FCF8B8C" w14:textId="77777777" w:rsidTr="005B32B7">
        <w:tc>
          <w:tcPr>
            <w:tcW w:w="9493" w:type="dxa"/>
            <w:tcBorders>
              <w:bottom w:val="single" w:sz="4" w:space="0" w:color="auto"/>
            </w:tcBorders>
          </w:tcPr>
          <w:p w14:paraId="2A34DCE2" w14:textId="77777777" w:rsidR="005B32B7" w:rsidRPr="007C4222" w:rsidRDefault="005B32B7" w:rsidP="00A41FEA">
            <w:pPr>
              <w:rPr>
                <w:b/>
              </w:rPr>
            </w:pPr>
            <w:r w:rsidRPr="007C4222">
              <w:rPr>
                <w:b/>
              </w:rPr>
              <w:t>Project structure</w:t>
            </w:r>
          </w:p>
          <w:p w14:paraId="490A9F98" w14:textId="77777777" w:rsidR="005B32B7" w:rsidRPr="007C4222" w:rsidRDefault="005B32B7" w:rsidP="00A41FEA">
            <w:pPr>
              <w:rPr>
                <w:i/>
                <w:color w:val="FF0000"/>
              </w:rPr>
            </w:pPr>
            <w:r w:rsidRPr="007C4222">
              <w:rPr>
                <w:i/>
                <w:color w:val="FF0000"/>
              </w:rPr>
              <w:t>Delete red guidance text and write here.</w:t>
            </w:r>
            <w:r w:rsidRPr="007C4222">
              <w:rPr>
                <w:i/>
                <w:color w:val="FF0000"/>
              </w:rPr>
              <w:br/>
              <w:t>Please outline the structure of the project in terms of work packages or sub-projects in a Gantt chart (or a corresponding format). Importantly, the inter-dependability between the work packages should be evident and demonstrated by the critical milestones as a minimum.</w:t>
            </w:r>
          </w:p>
          <w:p w14:paraId="37996DB9" w14:textId="5E030950" w:rsidR="005B32B7" w:rsidRPr="007C4222" w:rsidRDefault="005B32B7" w:rsidP="00A41FEA">
            <w:r w:rsidRPr="007C4222">
              <w:rPr>
                <w:i/>
                <w:color w:val="FF0000"/>
              </w:rPr>
              <w:t xml:space="preserve">Describe each work package in regard to: </w:t>
            </w:r>
            <w:r w:rsidRPr="007C4222">
              <w:rPr>
                <w:i/>
                <w:color w:val="FF0000"/>
              </w:rPr>
              <w:br/>
              <w:t>- Content, schedule and roles</w:t>
            </w:r>
            <w:r w:rsidRPr="007C4222">
              <w:rPr>
                <w:i/>
                <w:color w:val="FF0000"/>
              </w:rPr>
              <w:br/>
              <w:t>- Resources – shown in FTEs for each party</w:t>
            </w:r>
            <w:r w:rsidRPr="007C4222">
              <w:rPr>
                <w:i/>
                <w:color w:val="FF0000"/>
              </w:rPr>
              <w:br/>
              <w:t xml:space="preserve">- Risk assessment </w:t>
            </w:r>
            <w:r w:rsidR="00651CB6">
              <w:rPr>
                <w:i/>
                <w:color w:val="FF0000"/>
              </w:rPr>
              <w:t xml:space="preserve">and mitigation </w:t>
            </w:r>
            <w:r w:rsidRPr="007C4222">
              <w:rPr>
                <w:i/>
                <w:color w:val="FF0000"/>
              </w:rPr>
              <w:t>(quantitative when possible)</w:t>
            </w:r>
            <w:r w:rsidRPr="007C4222">
              <w:rPr>
                <w:i/>
                <w:color w:val="FF0000"/>
              </w:rPr>
              <w:br/>
              <w:t>- Milestones and quantifiable success criteria</w:t>
            </w:r>
            <w:r w:rsidRPr="007C4222">
              <w:rPr>
                <w:i/>
                <w:color w:val="FF0000"/>
              </w:rPr>
              <w:br/>
              <w:t>- Expected results, including their integration with the overall vision of the project.</w:t>
            </w:r>
          </w:p>
          <w:p w14:paraId="14133471" w14:textId="77777777" w:rsidR="005B32B7" w:rsidRPr="007C4222" w:rsidRDefault="005B32B7" w:rsidP="00A41FEA"/>
        </w:tc>
      </w:tr>
      <w:tr w:rsidR="005B32B7" w:rsidRPr="00AB5A22" w14:paraId="043D8E8C" w14:textId="77777777" w:rsidTr="005B32B7">
        <w:tc>
          <w:tcPr>
            <w:tcW w:w="9493" w:type="dxa"/>
            <w:tcBorders>
              <w:top w:val="single" w:sz="4" w:space="0" w:color="auto"/>
              <w:left w:val="nil"/>
              <w:bottom w:val="nil"/>
              <w:right w:val="nil"/>
            </w:tcBorders>
          </w:tcPr>
          <w:p w14:paraId="1829520D" w14:textId="77777777" w:rsidR="005B32B7" w:rsidRPr="007C4222" w:rsidRDefault="005B32B7" w:rsidP="00A41FEA"/>
        </w:tc>
      </w:tr>
      <w:tr w:rsidR="005B32B7" w:rsidRPr="00AB5A22" w14:paraId="00CC26B9" w14:textId="77777777" w:rsidTr="005B32B7">
        <w:tc>
          <w:tcPr>
            <w:tcW w:w="9493" w:type="dxa"/>
          </w:tcPr>
          <w:p w14:paraId="489251D2" w14:textId="77777777" w:rsidR="005B32B7" w:rsidRPr="007C4222" w:rsidRDefault="005B32B7" w:rsidP="00A41FEA">
            <w:pPr>
              <w:rPr>
                <w:b/>
              </w:rPr>
            </w:pPr>
            <w:r w:rsidRPr="007C4222">
              <w:rPr>
                <w:b/>
              </w:rPr>
              <w:t>Plan for data management in the project</w:t>
            </w:r>
          </w:p>
          <w:p w14:paraId="75822BA8" w14:textId="77777777" w:rsidR="005B32B7" w:rsidRDefault="005B32B7" w:rsidP="00407FA2">
            <w:pPr>
              <w:rPr>
                <w:i/>
                <w:color w:val="FF0000"/>
              </w:rPr>
            </w:pPr>
            <w:r w:rsidRPr="007C4222">
              <w:rPr>
                <w:i/>
                <w:color w:val="FF0000"/>
              </w:rPr>
              <w:t>Delete red guidance text and write here.</w:t>
            </w:r>
            <w:r w:rsidRPr="007C4222">
              <w:rPr>
                <w:i/>
                <w:color w:val="FF0000"/>
              </w:rPr>
              <w:br/>
              <w:t>General plan for managing data generated in the project.</w:t>
            </w:r>
            <w:r>
              <w:rPr>
                <w:i/>
                <w:color w:val="FF0000"/>
              </w:rPr>
              <w:t xml:space="preserve"> Furthermore</w:t>
            </w:r>
            <w:r w:rsidR="005C164A">
              <w:rPr>
                <w:i/>
                <w:color w:val="FF0000"/>
              </w:rPr>
              <w:t>,</w:t>
            </w:r>
            <w:r>
              <w:rPr>
                <w:i/>
                <w:color w:val="FF0000"/>
              </w:rPr>
              <w:t xml:space="preserve"> describe actions due to GDPR (General Data Protection Regulation)</w:t>
            </w:r>
            <w:r w:rsidR="00407FA2">
              <w:rPr>
                <w:i/>
                <w:color w:val="FF0000"/>
              </w:rPr>
              <w:t xml:space="preserve">. For further inspiration to develop a data management plan, please see </w:t>
            </w:r>
            <w:hyperlink r:id="rId7" w:history="1">
              <w:r w:rsidR="00DA635D" w:rsidRPr="00A75547">
                <w:rPr>
                  <w:rStyle w:val="Hyperlink"/>
                  <w:i/>
                  <w:color w:val="FF0000"/>
                </w:rPr>
                <w:t>https://dmp.deic.dk/public_templates</w:t>
              </w:r>
            </w:hyperlink>
            <w:r w:rsidR="00DA635D" w:rsidRPr="00A75547">
              <w:rPr>
                <w:i/>
                <w:color w:val="FF0000"/>
              </w:rPr>
              <w:t xml:space="preserve"> </w:t>
            </w:r>
          </w:p>
          <w:p w14:paraId="3059D1A3" w14:textId="25B03F89" w:rsidR="00A75547" w:rsidRPr="007C4222" w:rsidRDefault="00A75547" w:rsidP="00407FA2">
            <w:bookmarkStart w:id="0" w:name="_GoBack"/>
            <w:bookmarkEnd w:id="0"/>
          </w:p>
        </w:tc>
      </w:tr>
    </w:tbl>
    <w:p w14:paraId="32F625C7" w14:textId="77777777" w:rsidR="005B32B7" w:rsidRPr="007C4222" w:rsidRDefault="005B32B7" w:rsidP="005B32B7"/>
    <w:tbl>
      <w:tblPr>
        <w:tblStyle w:val="Tabel-Gitter"/>
        <w:tblW w:w="9493" w:type="dxa"/>
        <w:tblLayout w:type="fixed"/>
        <w:tblLook w:val="04A0" w:firstRow="1" w:lastRow="0" w:firstColumn="1" w:lastColumn="0" w:noHBand="0" w:noVBand="1"/>
      </w:tblPr>
      <w:tblGrid>
        <w:gridCol w:w="9493"/>
      </w:tblGrid>
      <w:tr w:rsidR="005B32B7" w:rsidRPr="00AB5A22" w14:paraId="484466D6" w14:textId="77777777" w:rsidTr="005B32B7">
        <w:tc>
          <w:tcPr>
            <w:tcW w:w="9493" w:type="dxa"/>
            <w:tcBorders>
              <w:bottom w:val="single" w:sz="4" w:space="0" w:color="auto"/>
            </w:tcBorders>
          </w:tcPr>
          <w:p w14:paraId="28142155" w14:textId="77777777" w:rsidR="005B32B7" w:rsidRPr="007C4222" w:rsidRDefault="005B32B7" w:rsidP="00A41FEA">
            <w:pPr>
              <w:rPr>
                <w:b/>
              </w:rPr>
            </w:pPr>
            <w:r>
              <w:rPr>
                <w:b/>
              </w:rPr>
              <w:t>Dissemination of knowledge about the project in a societal context</w:t>
            </w:r>
          </w:p>
          <w:p w14:paraId="274F7749" w14:textId="77777777" w:rsidR="005B32B7" w:rsidRDefault="005B32B7" w:rsidP="00A41FEA">
            <w:pPr>
              <w:rPr>
                <w:i/>
                <w:color w:val="FF0000"/>
              </w:rPr>
            </w:pPr>
            <w:r w:rsidRPr="007C4222">
              <w:rPr>
                <w:i/>
                <w:color w:val="FF0000"/>
              </w:rPr>
              <w:t>Delete red guidance text and write here.</w:t>
            </w:r>
            <w:r w:rsidRPr="007C4222">
              <w:rPr>
                <w:i/>
                <w:color w:val="FF0000"/>
              </w:rPr>
              <w:br/>
            </w:r>
            <w:r>
              <w:rPr>
                <w:i/>
                <w:color w:val="FF0000"/>
              </w:rPr>
              <w:t xml:space="preserve">This is not relevant for all projects, but for projects where the basic idea of the project can influence the society/citizen (SRL – Society Readiness Level). </w:t>
            </w:r>
          </w:p>
          <w:p w14:paraId="2E9FEC99" w14:textId="77777777" w:rsidR="005B32B7" w:rsidRPr="007C4222" w:rsidRDefault="005B32B7" w:rsidP="00A41FEA"/>
        </w:tc>
      </w:tr>
    </w:tbl>
    <w:p w14:paraId="0329F940" w14:textId="77777777" w:rsidR="005B32B7" w:rsidRPr="007C4222" w:rsidRDefault="005B32B7" w:rsidP="005B32B7"/>
    <w:p w14:paraId="7C4BAB6B" w14:textId="77777777" w:rsidR="00D72EBE" w:rsidRPr="0086071B" w:rsidRDefault="00D72EBE" w:rsidP="0086071B"/>
    <w:sectPr w:rsidR="00D72EBE" w:rsidRPr="0086071B" w:rsidSect="00D56D0B">
      <w:headerReference w:type="default" r:id="rId8"/>
      <w:footerReference w:type="default" r:id="rId9"/>
      <w:headerReference w:type="first" r:id="rId10"/>
      <w:footerReference w:type="first" r:id="rId11"/>
      <w:pgSz w:w="11906" w:h="16838" w:code="9"/>
      <w:pgMar w:top="1916" w:right="849" w:bottom="1701" w:left="1588" w:header="510" w:footer="5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B784" w14:textId="77777777" w:rsidR="005B32B7" w:rsidRDefault="005B32B7" w:rsidP="009E4B94">
      <w:pPr>
        <w:spacing w:line="240" w:lineRule="auto"/>
      </w:pPr>
      <w:r>
        <w:separator/>
      </w:r>
    </w:p>
  </w:endnote>
  <w:endnote w:type="continuationSeparator" w:id="0">
    <w:p w14:paraId="0E3E8452" w14:textId="77777777" w:rsidR="005B32B7" w:rsidRDefault="005B32B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2C3E" w14:textId="77777777" w:rsidR="005B32B7" w:rsidRPr="00C91E7A" w:rsidRDefault="005B32B7" w:rsidP="005B32B7">
    <w:pPr>
      <w:pStyle w:val="Sidefod"/>
      <w:jc w:val="center"/>
      <w:rPr>
        <w:lang w:val="en-US"/>
      </w:rPr>
    </w:pPr>
    <w:r w:rsidRPr="00C91E7A">
      <w:rPr>
        <w:lang w:val="en-US"/>
      </w:rPr>
      <w:t xml:space="preserve">File number: </w:t>
    </w:r>
    <w:r w:rsidRPr="00C91E7A">
      <w:rPr>
        <w:highlight w:val="yellow"/>
        <w:lang w:val="en-US"/>
      </w:rPr>
      <w:t>xxxxxx</w:t>
    </w:r>
  </w:p>
  <w:p w14:paraId="4A2BF08F" w14:textId="7CDB90DB" w:rsidR="00681D83" w:rsidRPr="005B32B7" w:rsidRDefault="005B32B7" w:rsidP="005B32B7">
    <w:pPr>
      <w:pStyle w:val="Sidefod"/>
      <w:jc w:val="center"/>
      <w:rPr>
        <w:lang w:val="en-US"/>
      </w:rPr>
    </w:pPr>
    <w:r w:rsidRPr="00C91E7A">
      <w:rPr>
        <w:lang w:val="en-US"/>
      </w:rPr>
      <w:t xml:space="preserve">Page </w:t>
    </w:r>
    <w:r>
      <w:fldChar w:fldCharType="begin"/>
    </w:r>
    <w:r w:rsidRPr="00C91E7A">
      <w:rPr>
        <w:lang w:val="en-US"/>
      </w:rPr>
      <w:instrText xml:space="preserve"> PAGE   \* MERGEFORMAT </w:instrText>
    </w:r>
    <w:r>
      <w:fldChar w:fldCharType="separate"/>
    </w:r>
    <w:r w:rsidR="00A75547">
      <w:rPr>
        <w:noProof/>
        <w:lang w:val="en-US"/>
      </w:rPr>
      <w:t>2</w:t>
    </w:r>
    <w:r>
      <w:fldChar w:fldCharType="end"/>
    </w:r>
    <w:r w:rsidRPr="00C91E7A">
      <w:rPr>
        <w:lang w:val="en-US"/>
      </w:rPr>
      <w:t xml:space="preserve"> of </w:t>
    </w:r>
    <w:r>
      <w:fldChar w:fldCharType="begin"/>
    </w:r>
    <w:r w:rsidRPr="00C91E7A">
      <w:rPr>
        <w:lang w:val="en-US"/>
      </w:rPr>
      <w:instrText xml:space="preserve"> NUMPAGES   \* MERGEFORMAT </w:instrText>
    </w:r>
    <w:r>
      <w:fldChar w:fldCharType="separate"/>
    </w:r>
    <w:r w:rsidR="00A75547">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E40D" w14:textId="77777777" w:rsidR="005B32B7" w:rsidRPr="00C91E7A" w:rsidRDefault="005B32B7" w:rsidP="005B32B7">
    <w:pPr>
      <w:pStyle w:val="Sidefod"/>
      <w:jc w:val="center"/>
      <w:rPr>
        <w:lang w:val="en-US"/>
      </w:rPr>
    </w:pPr>
    <w:r w:rsidRPr="00C91E7A">
      <w:rPr>
        <w:lang w:val="en-US"/>
      </w:rPr>
      <w:t xml:space="preserve">File number: </w:t>
    </w:r>
    <w:r w:rsidRPr="00C91E7A">
      <w:rPr>
        <w:highlight w:val="yellow"/>
        <w:lang w:val="en-US"/>
      </w:rPr>
      <w:t>xxxxxx</w:t>
    </w:r>
  </w:p>
  <w:p w14:paraId="19DE8285" w14:textId="0FEA2C40" w:rsidR="005B32B7" w:rsidRPr="00C91E7A" w:rsidRDefault="005B32B7" w:rsidP="005B32B7">
    <w:pPr>
      <w:pStyle w:val="Sidefod"/>
      <w:jc w:val="center"/>
      <w:rPr>
        <w:lang w:val="en-US"/>
      </w:rPr>
    </w:pPr>
    <w:r w:rsidRPr="00C91E7A">
      <w:rPr>
        <w:lang w:val="en-US"/>
      </w:rPr>
      <w:t xml:space="preserve">Page </w:t>
    </w:r>
    <w:r>
      <w:fldChar w:fldCharType="begin"/>
    </w:r>
    <w:r w:rsidRPr="00C91E7A">
      <w:rPr>
        <w:lang w:val="en-US"/>
      </w:rPr>
      <w:instrText xml:space="preserve"> PAGE   \* MERGEFORMAT </w:instrText>
    </w:r>
    <w:r>
      <w:fldChar w:fldCharType="separate"/>
    </w:r>
    <w:r w:rsidR="00A75547">
      <w:rPr>
        <w:noProof/>
        <w:lang w:val="en-US"/>
      </w:rPr>
      <w:t>1</w:t>
    </w:r>
    <w:r>
      <w:fldChar w:fldCharType="end"/>
    </w:r>
    <w:r w:rsidRPr="00C91E7A">
      <w:rPr>
        <w:lang w:val="en-US"/>
      </w:rPr>
      <w:t xml:space="preserve"> of </w:t>
    </w:r>
    <w:r>
      <w:fldChar w:fldCharType="begin"/>
    </w:r>
    <w:r w:rsidRPr="00C91E7A">
      <w:rPr>
        <w:lang w:val="en-US"/>
      </w:rPr>
      <w:instrText xml:space="preserve"> NUMPAGES   \* MERGEFORMAT </w:instrText>
    </w:r>
    <w:r>
      <w:fldChar w:fldCharType="separate"/>
    </w:r>
    <w:r w:rsidR="00A75547">
      <w:rPr>
        <w:noProof/>
        <w:lang w:val="en-US"/>
      </w:rPr>
      <w:t>2</w:t>
    </w:r>
    <w:r>
      <w:fldChar w:fldCharType="end"/>
    </w:r>
  </w:p>
  <w:p w14:paraId="0841D9D9" w14:textId="77777777" w:rsidR="005B32B7" w:rsidRDefault="005B32B7"/>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201"/>
      <w:gridCol w:w="1939"/>
      <w:gridCol w:w="2098"/>
    </w:tblGrid>
    <w:tr w:rsidR="00D56D0B" w:rsidRPr="00EA6FBC" w14:paraId="23134A22" w14:textId="77777777" w:rsidTr="005B32B7">
      <w:tc>
        <w:tcPr>
          <w:tcW w:w="2231" w:type="dxa"/>
        </w:tcPr>
        <w:p w14:paraId="614F0FC7" w14:textId="77777777" w:rsidR="00D56D0B" w:rsidRPr="00EA6FBC" w:rsidRDefault="00D56D0B" w:rsidP="00D56D0B">
          <w:pPr>
            <w:rPr>
              <w:rFonts w:cs="Arial"/>
              <w:sz w:val="16"/>
              <w:szCs w:val="16"/>
            </w:rPr>
          </w:pPr>
          <w:r w:rsidRPr="00EA6FBC">
            <w:rPr>
              <w:rFonts w:cs="Arial"/>
              <w:sz w:val="16"/>
              <w:szCs w:val="16"/>
            </w:rPr>
            <w:t>Innovationsfonden</w:t>
          </w:r>
        </w:p>
        <w:p w14:paraId="311D3D1B" w14:textId="77777777" w:rsidR="00D56D0B" w:rsidRPr="00EA6FBC" w:rsidRDefault="00D56D0B" w:rsidP="00237513">
          <w:pPr>
            <w:rPr>
              <w:rFonts w:cs="Arial"/>
              <w:sz w:val="16"/>
              <w:szCs w:val="16"/>
            </w:rPr>
          </w:pPr>
        </w:p>
      </w:tc>
      <w:tc>
        <w:tcPr>
          <w:tcW w:w="3201" w:type="dxa"/>
        </w:tcPr>
        <w:p w14:paraId="49BDF94B" w14:textId="77777777" w:rsidR="00D56D0B" w:rsidRPr="00EA6FBC" w:rsidRDefault="00D56D0B" w:rsidP="00D56D0B">
          <w:pPr>
            <w:rPr>
              <w:rFonts w:cs="Arial"/>
              <w:sz w:val="16"/>
              <w:szCs w:val="16"/>
            </w:rPr>
          </w:pPr>
          <w:r w:rsidRPr="00EA6FBC">
            <w:rPr>
              <w:rFonts w:cs="Arial"/>
              <w:sz w:val="16"/>
              <w:szCs w:val="16"/>
            </w:rPr>
            <w:t>Europahuset, Europaplads 2, 4. sal</w:t>
          </w:r>
        </w:p>
        <w:p w14:paraId="18118CD6" w14:textId="77777777" w:rsidR="00D56D0B" w:rsidRPr="00EA6FBC" w:rsidRDefault="00D56D0B" w:rsidP="00D56D0B">
          <w:pPr>
            <w:rPr>
              <w:rFonts w:cs="Arial"/>
              <w:sz w:val="16"/>
              <w:szCs w:val="16"/>
            </w:rPr>
          </w:pPr>
          <w:r w:rsidRPr="00EA6FBC">
            <w:rPr>
              <w:rFonts w:cs="Arial"/>
              <w:sz w:val="16"/>
              <w:szCs w:val="16"/>
            </w:rPr>
            <w:t>8000 Århus</w:t>
          </w:r>
        </w:p>
      </w:tc>
      <w:tc>
        <w:tcPr>
          <w:tcW w:w="1939" w:type="dxa"/>
        </w:tcPr>
        <w:p w14:paraId="7454B85E" w14:textId="77777777" w:rsidR="00D56D0B" w:rsidRPr="00EA6FBC" w:rsidRDefault="00D56D0B" w:rsidP="00D56D0B">
          <w:pPr>
            <w:rPr>
              <w:rFonts w:cs="Arial"/>
              <w:sz w:val="16"/>
              <w:szCs w:val="16"/>
            </w:rPr>
          </w:pPr>
        </w:p>
      </w:tc>
      <w:tc>
        <w:tcPr>
          <w:tcW w:w="2098" w:type="dxa"/>
        </w:tcPr>
        <w:p w14:paraId="7131EB0D" w14:textId="77777777" w:rsidR="00D56D0B" w:rsidRPr="00EA6FBC" w:rsidRDefault="00D56D0B" w:rsidP="00D56D0B">
          <w:pPr>
            <w:jc w:val="right"/>
            <w:rPr>
              <w:rFonts w:cs="Arial"/>
              <w:sz w:val="16"/>
              <w:szCs w:val="16"/>
            </w:rPr>
          </w:pPr>
          <w:r w:rsidRPr="00EA6FBC">
            <w:rPr>
              <w:rFonts w:cs="Arial"/>
              <w:sz w:val="16"/>
              <w:szCs w:val="16"/>
            </w:rPr>
            <w:t>Innovationsfonden.dk</w:t>
          </w:r>
        </w:p>
      </w:tc>
    </w:tr>
  </w:tbl>
  <w:p w14:paraId="360FD04C" w14:textId="77777777" w:rsidR="00D56D0B" w:rsidRPr="00D56D0B" w:rsidRDefault="00D56D0B" w:rsidP="00D56D0B">
    <w:pPr>
      <w:pStyle w:val="Sidefod"/>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8ADC" w14:textId="77777777" w:rsidR="005B32B7" w:rsidRDefault="005B32B7" w:rsidP="009E4B94">
      <w:pPr>
        <w:spacing w:line="240" w:lineRule="auto"/>
      </w:pPr>
      <w:r>
        <w:separator/>
      </w:r>
    </w:p>
  </w:footnote>
  <w:footnote w:type="continuationSeparator" w:id="0">
    <w:p w14:paraId="59D90E09" w14:textId="77777777" w:rsidR="005B32B7" w:rsidRDefault="005B32B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3963" w14:textId="77777777" w:rsidR="00CA72E9" w:rsidRDefault="0086071B" w:rsidP="00CA72E9">
    <w:pPr>
      <w:pStyle w:val="Sidehoved"/>
    </w:pPr>
    <w:r>
      <w:rPr>
        <w:noProof/>
        <w:lang w:val="da-DK" w:eastAsia="da-DK"/>
      </w:rPr>
      <w:drawing>
        <wp:anchor distT="0" distB="0" distL="114300" distR="114300" simplePos="0" relativeHeight="251672575" behindDoc="0" locked="0" layoutInCell="1" allowOverlap="1" wp14:anchorId="47255E03" wp14:editId="7F948283">
          <wp:simplePos x="0" y="0"/>
          <wp:positionH relativeFrom="margin">
            <wp:posOffset>3208655</wp:posOffset>
          </wp:positionH>
          <wp:positionV relativeFrom="paragraph">
            <wp:posOffset>95250</wp:posOffset>
          </wp:positionV>
          <wp:extent cx="2804663" cy="309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sfonden_Logo_DK_Te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663" cy="309600"/>
                  </a:xfrm>
                  <a:prstGeom prst="rect">
                    <a:avLst/>
                  </a:prstGeom>
                </pic:spPr>
              </pic:pic>
            </a:graphicData>
          </a:graphic>
          <wp14:sizeRelH relativeFrom="margin">
            <wp14:pctWidth>0</wp14:pctWidth>
          </wp14:sizeRelH>
          <wp14:sizeRelV relativeFrom="margin">
            <wp14:pctHeight>0</wp14:pctHeight>
          </wp14:sizeRelV>
        </wp:anchor>
      </w:drawing>
    </w:r>
  </w:p>
  <w:p w14:paraId="7E4580AC" w14:textId="77777777" w:rsidR="00CA72E9" w:rsidRDefault="00CA72E9" w:rsidP="00CA72E9">
    <w:pPr>
      <w:pStyle w:val="Sidehoved"/>
    </w:pPr>
  </w:p>
  <w:p w14:paraId="4B665479" w14:textId="77777777" w:rsidR="00CA72E9" w:rsidRDefault="00CA72E9" w:rsidP="00CA72E9">
    <w:pPr>
      <w:pStyle w:val="Sidehoved"/>
    </w:pPr>
  </w:p>
  <w:p w14:paraId="2FC387E4" w14:textId="77777777" w:rsidR="00CA72E9" w:rsidRDefault="00CA72E9" w:rsidP="00CA72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B8A6" w14:textId="77777777" w:rsidR="0086071B" w:rsidRDefault="0086071B" w:rsidP="0086071B">
    <w:pPr>
      <w:pStyle w:val="Sidehoved"/>
    </w:pPr>
    <w:r>
      <w:rPr>
        <w:noProof/>
        <w:lang w:val="da-DK" w:eastAsia="da-DK"/>
      </w:rPr>
      <w:drawing>
        <wp:anchor distT="0" distB="0" distL="114300" distR="114300" simplePos="0" relativeHeight="251685888" behindDoc="0" locked="0" layoutInCell="1" allowOverlap="1" wp14:anchorId="7F5FCB3B" wp14:editId="19048927">
          <wp:simplePos x="0" y="0"/>
          <wp:positionH relativeFrom="margin">
            <wp:posOffset>3208655</wp:posOffset>
          </wp:positionH>
          <wp:positionV relativeFrom="paragraph">
            <wp:posOffset>95250</wp:posOffset>
          </wp:positionV>
          <wp:extent cx="2804663" cy="30960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sfonden_Logo_DK_Te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663" cy="309600"/>
                  </a:xfrm>
                  <a:prstGeom prst="rect">
                    <a:avLst/>
                  </a:prstGeom>
                </pic:spPr>
              </pic:pic>
            </a:graphicData>
          </a:graphic>
          <wp14:sizeRelH relativeFrom="margin">
            <wp14:pctWidth>0</wp14:pctWidth>
          </wp14:sizeRelH>
          <wp14:sizeRelV relativeFrom="margin">
            <wp14:pctHeight>0</wp14:pctHeight>
          </wp14:sizeRelV>
        </wp:anchor>
      </w:drawing>
    </w:r>
  </w:p>
  <w:p w14:paraId="12C9A40E" w14:textId="77777777" w:rsidR="0086071B" w:rsidRDefault="0086071B" w:rsidP="0086071B">
    <w:pPr>
      <w:pStyle w:val="Sidehoved"/>
    </w:pPr>
  </w:p>
  <w:p w14:paraId="5CA76834" w14:textId="77777777" w:rsidR="0086071B" w:rsidRDefault="0086071B" w:rsidP="0086071B">
    <w:pPr>
      <w:pStyle w:val="Sidehoved"/>
    </w:pPr>
  </w:p>
  <w:p w14:paraId="1D5578CC" w14:textId="77777777" w:rsidR="0086071B" w:rsidRDefault="0086071B" w:rsidP="0086071B">
    <w:pPr>
      <w:pStyle w:val="Sidehoved"/>
    </w:pPr>
  </w:p>
  <w:p w14:paraId="7307DEC8" w14:textId="77777777" w:rsidR="005B32B7" w:rsidRPr="0086071B" w:rsidRDefault="005B32B7" w:rsidP="008607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A295A2B"/>
    <w:multiLevelType w:val="multilevel"/>
    <w:tmpl w:val="74E26696"/>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B7"/>
    <w:rsid w:val="00004865"/>
    <w:rsid w:val="0004348E"/>
    <w:rsid w:val="00062142"/>
    <w:rsid w:val="00076709"/>
    <w:rsid w:val="00094ABD"/>
    <w:rsid w:val="000A5D0F"/>
    <w:rsid w:val="000B3435"/>
    <w:rsid w:val="000B3B75"/>
    <w:rsid w:val="000D1178"/>
    <w:rsid w:val="000D58C0"/>
    <w:rsid w:val="0013244F"/>
    <w:rsid w:val="00141823"/>
    <w:rsid w:val="00182651"/>
    <w:rsid w:val="001C081E"/>
    <w:rsid w:val="001D511A"/>
    <w:rsid w:val="001F3842"/>
    <w:rsid w:val="00237513"/>
    <w:rsid w:val="00244D70"/>
    <w:rsid w:val="00261042"/>
    <w:rsid w:val="0029514D"/>
    <w:rsid w:val="002A04A0"/>
    <w:rsid w:val="002C5934"/>
    <w:rsid w:val="002E74A4"/>
    <w:rsid w:val="0034424E"/>
    <w:rsid w:val="00372A1A"/>
    <w:rsid w:val="0039061B"/>
    <w:rsid w:val="003A0EF7"/>
    <w:rsid w:val="003B35B0"/>
    <w:rsid w:val="003C4F9F"/>
    <w:rsid w:val="003C60F1"/>
    <w:rsid w:val="00407FA2"/>
    <w:rsid w:val="00424709"/>
    <w:rsid w:val="00424AD9"/>
    <w:rsid w:val="00434215"/>
    <w:rsid w:val="00435160"/>
    <w:rsid w:val="004854E1"/>
    <w:rsid w:val="004911EE"/>
    <w:rsid w:val="004C01B2"/>
    <w:rsid w:val="004C4CE0"/>
    <w:rsid w:val="005002DC"/>
    <w:rsid w:val="00575CDA"/>
    <w:rsid w:val="005824A5"/>
    <w:rsid w:val="00593BD7"/>
    <w:rsid w:val="005A28D4"/>
    <w:rsid w:val="005B32B7"/>
    <w:rsid w:val="005B7F94"/>
    <w:rsid w:val="005C164A"/>
    <w:rsid w:val="005C5F97"/>
    <w:rsid w:val="005E1144"/>
    <w:rsid w:val="005E7729"/>
    <w:rsid w:val="005F1580"/>
    <w:rsid w:val="005F3ED8"/>
    <w:rsid w:val="00603B19"/>
    <w:rsid w:val="00626926"/>
    <w:rsid w:val="00651CB6"/>
    <w:rsid w:val="00655B49"/>
    <w:rsid w:val="00681D83"/>
    <w:rsid w:val="006832A2"/>
    <w:rsid w:val="006900C2"/>
    <w:rsid w:val="00696608"/>
    <w:rsid w:val="006A3347"/>
    <w:rsid w:val="006A6545"/>
    <w:rsid w:val="006B30A9"/>
    <w:rsid w:val="006B6C4C"/>
    <w:rsid w:val="0070267E"/>
    <w:rsid w:val="00706E32"/>
    <w:rsid w:val="00750134"/>
    <w:rsid w:val="00753668"/>
    <w:rsid w:val="007546AF"/>
    <w:rsid w:val="007624B4"/>
    <w:rsid w:val="00765934"/>
    <w:rsid w:val="007E0A30"/>
    <w:rsid w:val="007E1D69"/>
    <w:rsid w:val="007E373C"/>
    <w:rsid w:val="008059B9"/>
    <w:rsid w:val="0086071B"/>
    <w:rsid w:val="00876448"/>
    <w:rsid w:val="00892D08"/>
    <w:rsid w:val="00893791"/>
    <w:rsid w:val="008E5A6D"/>
    <w:rsid w:val="008F32DF"/>
    <w:rsid w:val="008F3560"/>
    <w:rsid w:val="008F4D20"/>
    <w:rsid w:val="009273CC"/>
    <w:rsid w:val="00951B25"/>
    <w:rsid w:val="00953A3F"/>
    <w:rsid w:val="009737E4"/>
    <w:rsid w:val="00983B74"/>
    <w:rsid w:val="00990263"/>
    <w:rsid w:val="009A4CCC"/>
    <w:rsid w:val="009A529B"/>
    <w:rsid w:val="009B430C"/>
    <w:rsid w:val="009D45B1"/>
    <w:rsid w:val="009E4B94"/>
    <w:rsid w:val="009F1B4D"/>
    <w:rsid w:val="00A3674F"/>
    <w:rsid w:val="00A623B6"/>
    <w:rsid w:val="00A713E2"/>
    <w:rsid w:val="00A75547"/>
    <w:rsid w:val="00A942F8"/>
    <w:rsid w:val="00AB4582"/>
    <w:rsid w:val="00AE30E6"/>
    <w:rsid w:val="00AF01CA"/>
    <w:rsid w:val="00AF096D"/>
    <w:rsid w:val="00AF1D02"/>
    <w:rsid w:val="00B00D92"/>
    <w:rsid w:val="00B074CE"/>
    <w:rsid w:val="00B32FD2"/>
    <w:rsid w:val="00B44DD4"/>
    <w:rsid w:val="00B557F9"/>
    <w:rsid w:val="00B745C7"/>
    <w:rsid w:val="00BB02CB"/>
    <w:rsid w:val="00BB4255"/>
    <w:rsid w:val="00BE34E8"/>
    <w:rsid w:val="00BE5FEB"/>
    <w:rsid w:val="00BF51B0"/>
    <w:rsid w:val="00C02658"/>
    <w:rsid w:val="00C02CEC"/>
    <w:rsid w:val="00C07DA4"/>
    <w:rsid w:val="00C14063"/>
    <w:rsid w:val="00C321CF"/>
    <w:rsid w:val="00C57B73"/>
    <w:rsid w:val="00C62CEA"/>
    <w:rsid w:val="00C6709A"/>
    <w:rsid w:val="00C90F1A"/>
    <w:rsid w:val="00C94ED6"/>
    <w:rsid w:val="00CA72E9"/>
    <w:rsid w:val="00CC2AC8"/>
    <w:rsid w:val="00CC6322"/>
    <w:rsid w:val="00CD4373"/>
    <w:rsid w:val="00D073A8"/>
    <w:rsid w:val="00D15C3E"/>
    <w:rsid w:val="00D27D0E"/>
    <w:rsid w:val="00D53D35"/>
    <w:rsid w:val="00D56D0B"/>
    <w:rsid w:val="00D609AB"/>
    <w:rsid w:val="00D64BF4"/>
    <w:rsid w:val="00D72EBE"/>
    <w:rsid w:val="00D96141"/>
    <w:rsid w:val="00DA635D"/>
    <w:rsid w:val="00DB0B37"/>
    <w:rsid w:val="00DB31AF"/>
    <w:rsid w:val="00DC1DE3"/>
    <w:rsid w:val="00DC61BD"/>
    <w:rsid w:val="00DD40C9"/>
    <w:rsid w:val="00DE2B28"/>
    <w:rsid w:val="00DE43A2"/>
    <w:rsid w:val="00E021AE"/>
    <w:rsid w:val="00E72B54"/>
    <w:rsid w:val="00E738FA"/>
    <w:rsid w:val="00F146FA"/>
    <w:rsid w:val="00F93D37"/>
    <w:rsid w:val="00FC421A"/>
    <w:rsid w:val="00FE2C9C"/>
    <w:rsid w:val="00FF10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C29567"/>
  <w15:docId w15:val="{0D4D21C0-289C-4511-8678-4DC7B169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9AB"/>
    <w:rPr>
      <w:rFonts w:ascii="Arial" w:hAnsi="Arial"/>
      <w:color w:val="000000"/>
      <w:lang w:val="en-GB"/>
    </w:rPr>
  </w:style>
  <w:style w:type="paragraph" w:styleId="Overskrift1">
    <w:name w:val="heading 1"/>
    <w:basedOn w:val="Normal"/>
    <w:next w:val="Normal"/>
    <w:link w:val="Overskrift1Tegn"/>
    <w:uiPriority w:val="1"/>
    <w:qFormat/>
    <w:rsid w:val="00AE30E6"/>
    <w:pPr>
      <w:keepNext/>
      <w:keepLines/>
      <w:spacing w:after="240"/>
      <w:contextualSpacing/>
      <w:outlineLvl w:val="0"/>
    </w:pPr>
    <w:rPr>
      <w:rFonts w:eastAsiaTheme="majorEastAsia" w:cstheme="majorBidi"/>
      <w:b/>
      <w:bCs/>
      <w:color w:val="1E4148"/>
      <w:sz w:val="30"/>
      <w:szCs w:val="28"/>
    </w:rPr>
  </w:style>
  <w:style w:type="paragraph" w:styleId="Overskrift2">
    <w:name w:val="heading 2"/>
    <w:basedOn w:val="Normal"/>
    <w:next w:val="Normal"/>
    <w:link w:val="Overskrift2Tegn"/>
    <w:uiPriority w:val="1"/>
    <w:qFormat/>
    <w:rsid w:val="009B430C"/>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C57B73"/>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4424E"/>
    <w:pPr>
      <w:tabs>
        <w:tab w:val="center" w:pos="4819"/>
        <w:tab w:val="right" w:pos="9638"/>
      </w:tabs>
      <w:spacing w:line="240" w:lineRule="atLeast"/>
    </w:pPr>
    <w:rPr>
      <w:sz w:val="17"/>
    </w:rPr>
  </w:style>
  <w:style w:type="character" w:customStyle="1" w:styleId="SidehovedTegn">
    <w:name w:val="Sidehoved Tegn"/>
    <w:basedOn w:val="Standardskrifttypeiafsnit"/>
    <w:link w:val="Sidehoved"/>
    <w:uiPriority w:val="21"/>
    <w:semiHidden/>
    <w:rsid w:val="0034424E"/>
    <w:rPr>
      <w:sz w:val="17"/>
    </w:rPr>
  </w:style>
  <w:style w:type="paragraph" w:styleId="Sidefod">
    <w:name w:val="footer"/>
    <w:basedOn w:val="Normal"/>
    <w:link w:val="SidefodTeg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B32FD2"/>
    <w:rPr>
      <w:sz w:val="16"/>
    </w:rPr>
  </w:style>
  <w:style w:type="character" w:customStyle="1" w:styleId="Overskrift1Tegn">
    <w:name w:val="Overskrift 1 Tegn"/>
    <w:basedOn w:val="Standardskrifttypeiafsnit"/>
    <w:link w:val="Overskrift1"/>
    <w:uiPriority w:val="1"/>
    <w:rsid w:val="00AE30E6"/>
    <w:rPr>
      <w:rFonts w:ascii="Arial" w:eastAsiaTheme="majorEastAsia" w:hAnsi="Arial" w:cstheme="majorBidi"/>
      <w:b/>
      <w:bCs/>
      <w:color w:val="1E4148"/>
      <w:sz w:val="30"/>
      <w:szCs w:val="28"/>
    </w:rPr>
  </w:style>
  <w:style w:type="character" w:customStyle="1" w:styleId="Overskrift2Tegn">
    <w:name w:val="Overskrift 2 Tegn"/>
    <w:basedOn w:val="Standardskrifttypeiafsnit"/>
    <w:link w:val="Overskrift2"/>
    <w:uiPriority w:val="1"/>
    <w:rsid w:val="009B430C"/>
    <w:rPr>
      <w:rFonts w:eastAsiaTheme="majorEastAsia" w:cstheme="majorBidi"/>
      <w:b/>
      <w:bCs/>
      <w:szCs w:val="26"/>
    </w:rPr>
  </w:style>
  <w:style w:type="character" w:customStyle="1" w:styleId="Overskrift3Tegn">
    <w:name w:val="Overskrift 3 Tegn"/>
    <w:basedOn w:val="Standardskrifttypeiafsnit"/>
    <w:link w:val="Overskrift3"/>
    <w:uiPriority w:val="1"/>
    <w:rsid w:val="00C57B73"/>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B32FD2"/>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32FD2"/>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21DCFF"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32FD2"/>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34424E"/>
    <w:pPr>
      <w:spacing w:before="260"/>
      <w:ind w:right="567"/>
    </w:pPr>
    <w:rPr>
      <w:b/>
      <w:sz w:val="24"/>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next w:val="Normal"/>
    <w:uiPriority w:val="9"/>
    <w:semiHidden/>
    <w:rsid w:val="0034424E"/>
    <w:pPr>
      <w:spacing w:after="520" w:line="360" w:lineRule="atLeast"/>
    </w:pPr>
    <w:rPr>
      <w:rFonts w:eastAsiaTheme="majorEastAsia" w:cstheme="majorBidi"/>
      <w:b/>
      <w:bCs/>
      <w:color w:val="00A6AA"/>
      <w:sz w:val="34"/>
      <w:szCs w:val="28"/>
    </w:rPr>
  </w:style>
  <w:style w:type="paragraph" w:styleId="Bloktekst">
    <w:name w:val="Block Text"/>
    <w:basedOn w:val="Normal"/>
    <w:uiPriority w:val="99"/>
    <w:semiHidden/>
    <w:rsid w:val="009E4B94"/>
    <w:pPr>
      <w:pBdr>
        <w:top w:val="single" w:sz="2" w:space="10" w:color="1FDBFF" w:themeColor="text1" w:themeTint="80"/>
        <w:left w:val="single" w:sz="2" w:space="10" w:color="1FDBFF" w:themeColor="text1" w:themeTint="80"/>
        <w:bottom w:val="single" w:sz="2" w:space="10" w:color="1FDBFF" w:themeColor="text1" w:themeTint="80"/>
        <w:right w:val="single" w:sz="2" w:space="10" w:color="1FDBF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4424E"/>
    <w:pPr>
      <w:spacing w:after="120" w:line="240" w:lineRule="atLeast"/>
      <w:ind w:left="85" w:hanging="85"/>
    </w:pPr>
    <w:rPr>
      <w:sz w:val="17"/>
    </w:rPr>
  </w:style>
  <w:style w:type="character" w:customStyle="1" w:styleId="SlutnotetekstTegn">
    <w:name w:val="Slutnotetekst Tegn"/>
    <w:basedOn w:val="Standardskrifttypeiafsnit"/>
    <w:link w:val="Slutnotetekst"/>
    <w:uiPriority w:val="21"/>
    <w:semiHidden/>
    <w:rsid w:val="0034424E"/>
    <w:rPr>
      <w:sz w:val="17"/>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34424E"/>
    <w:pPr>
      <w:spacing w:after="120" w:line="240" w:lineRule="atLeast"/>
      <w:ind w:left="85" w:hanging="85"/>
    </w:pPr>
    <w:rPr>
      <w:sz w:val="17"/>
    </w:rPr>
  </w:style>
  <w:style w:type="character" w:customStyle="1" w:styleId="FodnotetekstTegn">
    <w:name w:val="Fodnotetekst Tegn"/>
    <w:basedOn w:val="Standardskrifttypeiafsnit"/>
    <w:link w:val="Fodnotetekst"/>
    <w:uiPriority w:val="21"/>
    <w:semiHidden/>
    <w:rsid w:val="0034424E"/>
    <w:rPr>
      <w:sz w:val="17"/>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DC1DE3"/>
    <w:rPr>
      <w:rFonts w:ascii="Calibri" w:hAnsi="Calibri"/>
      <w:sz w:val="17"/>
    </w:rPr>
  </w:style>
  <w:style w:type="paragraph" w:customStyle="1" w:styleId="Template">
    <w:name w:val="Template"/>
    <w:uiPriority w:val="8"/>
    <w:semiHidden/>
    <w:rsid w:val="0029514D"/>
    <w:pPr>
      <w:spacing w:line="220" w:lineRule="atLeast"/>
    </w:pPr>
    <w:rPr>
      <w:noProof/>
      <w:sz w:val="14"/>
    </w:rPr>
  </w:style>
  <w:style w:type="paragraph" w:customStyle="1" w:styleId="Template-Adresse">
    <w:name w:val="Template - Adresse"/>
    <w:basedOn w:val="Template"/>
    <w:uiPriority w:val="8"/>
    <w:semiHidden/>
    <w:rsid w:val="0029514D"/>
    <w:pPr>
      <w:tabs>
        <w:tab w:val="left" w:pos="737"/>
      </w:tabs>
      <w:spacing w:line="240" w:lineRule="atLeast"/>
    </w:pPr>
    <w:rPr>
      <w:caps/>
    </w:rPr>
  </w:style>
  <w:style w:type="paragraph" w:customStyle="1" w:styleId="Template-Virksomhedsnavn">
    <w:name w:val="Template - Virksomheds navn"/>
    <w:basedOn w:val="Template-Adresse"/>
    <w:next w:val="Template-Adresse"/>
    <w:uiPriority w:val="8"/>
    <w:semiHidden/>
    <w:rsid w:val="00F93D37"/>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32FD2"/>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3741" w:themeColor="text1"/>
    </w:rPr>
  </w:style>
  <w:style w:type="character" w:customStyle="1" w:styleId="CitatTegn">
    <w:name w:val="Citat Tegn"/>
    <w:basedOn w:val="Standardskrifttypeiafsnit"/>
    <w:link w:val="Citat"/>
    <w:uiPriority w:val="19"/>
    <w:semiHidden/>
    <w:rsid w:val="00B32FD2"/>
    <w:rPr>
      <w:b/>
      <w:iCs/>
      <w:color w:val="003741"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0A5D0F"/>
    <w:pPr>
      <w:spacing w:after="240"/>
      <w:contextualSpacing/>
    </w:pPr>
    <w:rPr>
      <w:b/>
      <w:color w:val="1E4148"/>
      <w:sz w:val="3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DB0B37"/>
    <w:rPr>
      <w:sz w:val="17"/>
    </w:rPr>
  </w:style>
  <w:style w:type="paragraph" w:customStyle="1" w:styleId="Template-CVRnr">
    <w:name w:val="Template - CVR nr"/>
    <w:basedOn w:val="Template"/>
    <w:uiPriority w:val="8"/>
    <w:semiHidden/>
    <w:rsid w:val="00B745C7"/>
    <w:pPr>
      <w:spacing w:before="80"/>
      <w:contextualSpacing/>
    </w:pPr>
    <w:rPr>
      <w:caps/>
      <w:sz w:val="13"/>
    </w:rPr>
  </w:style>
  <w:style w:type="paragraph" w:customStyle="1" w:styleId="Template-Sagsnr">
    <w:name w:val="Template - Sags nr"/>
    <w:basedOn w:val="Template"/>
    <w:next w:val="Normal"/>
    <w:uiPriority w:val="8"/>
    <w:semiHidden/>
    <w:rsid w:val="00DB0B37"/>
    <w:rPr>
      <w:sz w:val="17"/>
    </w:rPr>
  </w:style>
  <w:style w:type="paragraph" w:customStyle="1" w:styleId="Afsendertitel">
    <w:name w:val="Afsender titel"/>
    <w:basedOn w:val="Normal"/>
    <w:next w:val="Normal"/>
    <w:uiPriority w:val="7"/>
    <w:rsid w:val="0029514D"/>
    <w:rPr>
      <w:i/>
      <w:sz w:val="17"/>
    </w:rPr>
  </w:style>
  <w:style w:type="character" w:styleId="Hyperlink">
    <w:name w:val="Hyperlink"/>
    <w:basedOn w:val="Standardskrifttypeiafsnit"/>
    <w:uiPriority w:val="21"/>
    <w:semiHidden/>
    <w:rsid w:val="00A713E2"/>
    <w:rPr>
      <w:color w:val="003741" w:themeColor="hyperlink"/>
      <w:u w:val="single"/>
    </w:rPr>
  </w:style>
  <w:style w:type="paragraph" w:styleId="Markeringsbobletekst">
    <w:name w:val="Balloon Text"/>
    <w:basedOn w:val="Normal"/>
    <w:link w:val="MarkeringsbobletekstTegn"/>
    <w:uiPriority w:val="99"/>
    <w:semiHidden/>
    <w:rsid w:val="00C02CE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2FD2"/>
    <w:rPr>
      <w:rFonts w:ascii="Tahoma" w:hAnsi="Tahoma" w:cs="Tahoma"/>
      <w:sz w:val="16"/>
      <w:szCs w:val="16"/>
    </w:rPr>
  </w:style>
  <w:style w:type="paragraph" w:styleId="Listeafsnit">
    <w:name w:val="List Paragraph"/>
    <w:basedOn w:val="Normal"/>
    <w:uiPriority w:val="99"/>
    <w:semiHidden/>
    <w:qFormat/>
    <w:rsid w:val="00C14063"/>
    <w:pPr>
      <w:ind w:left="720"/>
      <w:contextualSpacing/>
    </w:pPr>
  </w:style>
  <w:style w:type="paragraph" w:customStyle="1" w:styleId="KolofonOplysninger">
    <w:name w:val="Kolofon Oplysninger"/>
    <w:basedOn w:val="Normal"/>
    <w:uiPriority w:val="9"/>
    <w:semiHidden/>
    <w:rsid w:val="000B3B75"/>
    <w:pPr>
      <w:tabs>
        <w:tab w:val="left" w:pos="397"/>
      </w:tabs>
    </w:pPr>
    <w:rPr>
      <w:noProof/>
      <w:sz w:val="17"/>
    </w:rPr>
  </w:style>
  <w:style w:type="character" w:customStyle="1" w:styleId="Template-Skrstreg">
    <w:name w:val="Template - Skråstreg"/>
    <w:basedOn w:val="Standardskrifttypeiafsnit"/>
    <w:uiPriority w:val="8"/>
    <w:semiHidden/>
    <w:rsid w:val="0029514D"/>
    <w:rPr>
      <w:color w:val="00A6AA"/>
      <w:sz w:val="14"/>
    </w:rPr>
  </w:style>
  <w:style w:type="character" w:styleId="Kommentarhenvisning">
    <w:name w:val="annotation reference"/>
    <w:basedOn w:val="Standardskrifttypeiafsnit"/>
    <w:uiPriority w:val="99"/>
    <w:semiHidden/>
    <w:unhideWhenUsed/>
    <w:rsid w:val="00D53D35"/>
    <w:rPr>
      <w:sz w:val="16"/>
      <w:szCs w:val="16"/>
    </w:rPr>
  </w:style>
  <w:style w:type="paragraph" w:styleId="Kommentartekst">
    <w:name w:val="annotation text"/>
    <w:basedOn w:val="Normal"/>
    <w:link w:val="KommentartekstTegn"/>
    <w:uiPriority w:val="99"/>
    <w:semiHidden/>
    <w:unhideWhenUsed/>
    <w:rsid w:val="00D53D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3D35"/>
    <w:rPr>
      <w:rFonts w:ascii="Arial" w:hAnsi="Arial"/>
      <w:color w:val="000000"/>
      <w:sz w:val="20"/>
      <w:szCs w:val="20"/>
      <w:lang w:val="en-GB"/>
    </w:rPr>
  </w:style>
  <w:style w:type="paragraph" w:styleId="Kommentaremne">
    <w:name w:val="annotation subject"/>
    <w:basedOn w:val="Kommentartekst"/>
    <w:next w:val="Kommentartekst"/>
    <w:link w:val="KommentaremneTegn"/>
    <w:uiPriority w:val="99"/>
    <w:semiHidden/>
    <w:unhideWhenUsed/>
    <w:rsid w:val="00D53D35"/>
    <w:rPr>
      <w:b/>
      <w:bCs/>
    </w:rPr>
  </w:style>
  <w:style w:type="character" w:customStyle="1" w:styleId="KommentaremneTegn">
    <w:name w:val="Kommentaremne Tegn"/>
    <w:basedOn w:val="KommentartekstTegn"/>
    <w:link w:val="Kommentaremne"/>
    <w:uiPriority w:val="99"/>
    <w:semiHidden/>
    <w:rsid w:val="00D53D35"/>
    <w:rPr>
      <w:rFonts w:ascii="Arial" w:hAnsi="Arial"/>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mp.deic.dk/public_templ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nnovationsfonden">
      <a:dk1>
        <a:srgbClr val="003741"/>
      </a:dk1>
      <a:lt1>
        <a:srgbClr val="FFFFFF"/>
      </a:lt1>
      <a:dk2>
        <a:srgbClr val="96EBF0"/>
      </a:dk2>
      <a:lt2>
        <a:srgbClr val="87A5A0"/>
      </a:lt2>
      <a:accent1>
        <a:srgbClr val="3CA5F5"/>
      </a:accent1>
      <a:accent2>
        <a:srgbClr val="3CDCA5"/>
      </a:accent2>
      <a:accent3>
        <a:srgbClr val="FFEB78"/>
      </a:accent3>
      <a:accent4>
        <a:srgbClr val="FF6E82"/>
      </a:accent4>
      <a:accent5>
        <a:srgbClr val="AA968C"/>
      </a:accent5>
      <a:accent6>
        <a:srgbClr val="FF734B"/>
      </a:accent6>
      <a:hlink>
        <a:srgbClr val="003741"/>
      </a:hlink>
      <a:folHlink>
        <a:srgbClr val="87A5A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2416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Tina Bott</dc:creator>
  <cp:lastModifiedBy>Kathrine Hauge Madsen</cp:lastModifiedBy>
  <cp:revision>3</cp:revision>
  <cp:lastPrinted>2014-05-13T08:29:00Z</cp:lastPrinted>
  <dcterms:created xsi:type="dcterms:W3CDTF">2024-01-08T15:21:00Z</dcterms:created>
  <dcterms:modified xsi:type="dcterms:W3CDTF">2024-01-08T15:23:00Z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{74AB55C4-90B0-4557-AB9D-6789E66667B8}</vt:lpwstr>
  </property>
</Properties>
</file>